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D9554" w14:textId="78CB7575" w:rsidR="009E2E9F" w:rsidRPr="009E2E9F" w:rsidRDefault="009E2E9F" w:rsidP="009E2E9F">
      <w:pPr>
        <w:pStyle w:val="pdq2pgselectionanchorcontainer"/>
        <w:rPr>
          <w:i/>
          <w:iCs/>
          <w:color w:val="767171" w:themeColor="background2" w:themeShade="80"/>
        </w:rPr>
      </w:pPr>
      <w:r>
        <w:rPr>
          <w:rStyle w:val="Fuerte"/>
        </w:rPr>
        <w:t>PARA:</w:t>
      </w:r>
      <w:r>
        <w:t xml:space="preserve"> </w:t>
      </w:r>
      <w:proofErr w:type="gramStart"/>
      <w:r>
        <w:t>Jefe</w:t>
      </w:r>
      <w:proofErr w:type="gramEnd"/>
      <w:r>
        <w:t xml:space="preserve"> Oficina de Control Interno</w:t>
      </w:r>
      <w:r>
        <w:br/>
      </w:r>
      <w:r>
        <w:rPr>
          <w:rStyle w:val="Fuerte"/>
        </w:rPr>
        <w:t>DE:</w:t>
      </w:r>
      <w:r>
        <w:t xml:space="preserve"> </w:t>
      </w:r>
      <w:r w:rsidRPr="009E2E9F">
        <w:rPr>
          <w:i/>
          <w:iCs/>
          <w:color w:val="767171" w:themeColor="background2" w:themeShade="80"/>
        </w:rPr>
        <w:t>(</w:t>
      </w:r>
      <w:r>
        <w:rPr>
          <w:i/>
          <w:iCs/>
          <w:color w:val="767171" w:themeColor="background2" w:themeShade="80"/>
        </w:rPr>
        <w:t>I</w:t>
      </w:r>
      <w:r w:rsidRPr="009E2E9F">
        <w:rPr>
          <w:i/>
          <w:iCs/>
          <w:color w:val="767171" w:themeColor="background2" w:themeShade="80"/>
        </w:rPr>
        <w:t xml:space="preserve">ndicar nombre y cargo del </w:t>
      </w:r>
      <w:proofErr w:type="gramStart"/>
      <w:r w:rsidRPr="009E2E9F">
        <w:rPr>
          <w:i/>
          <w:iCs/>
          <w:color w:val="767171" w:themeColor="background2" w:themeShade="80"/>
        </w:rPr>
        <w:t>Responsable</w:t>
      </w:r>
      <w:proofErr w:type="gramEnd"/>
      <w:r w:rsidRPr="009E2E9F">
        <w:rPr>
          <w:i/>
          <w:iCs/>
          <w:color w:val="767171" w:themeColor="background2" w:themeShade="80"/>
        </w:rPr>
        <w:t>(s) del proceso, dependencia, programa, proyecto o asunto objeto de auditoría)</w:t>
      </w:r>
      <w:r>
        <w:br/>
      </w:r>
      <w:r>
        <w:rPr>
          <w:rStyle w:val="Fuerte"/>
        </w:rPr>
        <w:t>ASUNTO:</w:t>
      </w:r>
      <w:r>
        <w:t xml:space="preserve"> Carta de Representación: Auditoría Interna Basada en riesgos – </w:t>
      </w:r>
      <w:r w:rsidRPr="009E2E9F">
        <w:rPr>
          <w:i/>
          <w:iCs/>
          <w:color w:val="767171" w:themeColor="background2" w:themeShade="80"/>
        </w:rPr>
        <w:t>(</w:t>
      </w:r>
      <w:r>
        <w:rPr>
          <w:i/>
          <w:iCs/>
          <w:color w:val="767171" w:themeColor="background2" w:themeShade="80"/>
        </w:rPr>
        <w:t>I</w:t>
      </w:r>
      <w:r w:rsidRPr="009E2E9F">
        <w:rPr>
          <w:i/>
          <w:iCs/>
          <w:color w:val="767171" w:themeColor="background2" w:themeShade="80"/>
        </w:rPr>
        <w:t>ndicar el nombre de la auditoría de conformidad con el Plan Anual de Auditoría)</w:t>
      </w:r>
    </w:p>
    <w:p w14:paraId="132ED528" w14:textId="56888292" w:rsidR="00AB24F8" w:rsidRDefault="00AB24F8" w:rsidP="009E2E9F">
      <w:pPr>
        <w:pStyle w:val="NormalWeb"/>
        <w:jc w:val="both"/>
      </w:pPr>
      <w:r>
        <w:t>Cordial Saludo,</w:t>
      </w:r>
    </w:p>
    <w:p w14:paraId="774B300E" w14:textId="4E05F3E7" w:rsidR="009E2E9F" w:rsidRDefault="00AB24F8" w:rsidP="009E2E9F">
      <w:pPr>
        <w:pStyle w:val="NormalWeb"/>
        <w:jc w:val="both"/>
      </w:pPr>
      <w:r w:rsidRPr="00AB24F8">
        <w:t>En el marco de la auditoría interna adelantada por la Oficina de Control Interno de la Unidad Administrativa Especial de Servicios Públicos – UAESP, y de conformidad con las disposiciones aplicables que establecen la Carta de Representación como un instrumento de auditoría, se suscribe el presente documento con el propósito de dejar constancia sobre la veracidad, integridad, calidad y oportunidad de la información suministrada, así como de asegurar que los asuntos relevantes conocidos por los responsables del proceso, dependencia, programa, proyecto o asunto objeto de auditoría sean revelados oportunamente al equipo auditor.</w:t>
      </w:r>
      <w:r>
        <w:t xml:space="preserve"> </w:t>
      </w:r>
      <w:r w:rsidR="009E2E9F">
        <w:t>Por lo anterior, declaramos que:</w:t>
      </w:r>
    </w:p>
    <w:p w14:paraId="1A7F7DF0" w14:textId="1040369C" w:rsidR="009E2E9F" w:rsidRDefault="009E2E9F" w:rsidP="009E2E9F">
      <w:pPr>
        <w:pStyle w:val="NormalWeb"/>
        <w:jc w:val="both"/>
      </w:pPr>
      <w:r>
        <w:rPr>
          <w:rStyle w:val="Fuerte"/>
        </w:rPr>
        <w:t>1. Integridad, veracidad, calidad y oportunidad de la información.</w:t>
      </w:r>
      <w:r>
        <w:t xml:space="preserve"> </w:t>
      </w:r>
      <w:r w:rsidR="005B5B23">
        <w:t>Se pondrá</w:t>
      </w:r>
      <w:r>
        <w:t xml:space="preserve"> a disposición del equipo auditor, de manera oportuna, la información, documentos, registros, bases de datos y demás evidencias requeridas que se encuentran bajo nuestra responsabilidad y que resultan relevantes para el objetivo y alcance de la auditoría. La información suministrada corresponde a los registros y documentos institucionales disponibles y, a nuestro leal saber y entender, refleja de manera veraz, íntegra y consistente las operaciones, actividades, actuaciones y hechos que soporta.</w:t>
      </w:r>
    </w:p>
    <w:p w14:paraId="280F3130" w14:textId="5E3C1E9F" w:rsidR="009E2E9F" w:rsidRDefault="009E2E9F" w:rsidP="009E2E9F">
      <w:pPr>
        <w:pStyle w:val="NormalWeb"/>
        <w:jc w:val="both"/>
      </w:pPr>
      <w:r>
        <w:rPr>
          <w:rStyle w:val="Fuerte"/>
        </w:rPr>
        <w:t>2. Acceso a información, sistemas, repositorios y personal.</w:t>
      </w:r>
      <w:r>
        <w:t xml:space="preserve"> Facilitaremos al equipo auditor el acceso oportuno a la información, documentos, registros, sistemas, repositorios y demás fuentes de información requeridas para el desarrollo del trabajo, así como a los servidores públicos, contratistas y demás colaboradores que, </w:t>
      </w:r>
      <w:r w:rsidR="00C13381">
        <w:t>debido a</w:t>
      </w:r>
      <w:r>
        <w:t xml:space="preserve"> sus funciones u obligaciones, puedan suministrar información relacionada con el objeto y alcance de la auditoría.</w:t>
      </w:r>
    </w:p>
    <w:p w14:paraId="69DEBF79" w14:textId="77777777" w:rsidR="009E2E9F" w:rsidRDefault="009E2E9F" w:rsidP="009E2E9F">
      <w:pPr>
        <w:pStyle w:val="NormalWeb"/>
        <w:jc w:val="both"/>
      </w:pPr>
      <w:r>
        <w:rPr>
          <w:rStyle w:val="Fuerte"/>
        </w:rPr>
        <w:t>3. Información institucional publicada.</w:t>
      </w:r>
      <w:r>
        <w:t xml:space="preserve"> La información publicada en los sistemas de información, repositorios institucionales, página web y demás canales oficiales de la UAESP que haya sido considerada como evidencia dentro de la auditoría y se encuentre bajo nuestra responsabilidad corresponde a la información oficial gestionada por el proceso o dependencia.</w:t>
      </w:r>
    </w:p>
    <w:p w14:paraId="21647846" w14:textId="77777777" w:rsidR="009E2E9F" w:rsidRDefault="009E2E9F" w:rsidP="00C13381">
      <w:pPr>
        <w:pStyle w:val="NormalWeb"/>
        <w:widowControl w:val="0"/>
        <w:jc w:val="both"/>
      </w:pPr>
      <w:r>
        <w:rPr>
          <w:rStyle w:val="Fuerte"/>
        </w:rPr>
        <w:t>4. Responsabilidad sobre la gestión y el Sistema Integrado de Gestión.</w:t>
      </w:r>
      <w:r>
        <w:t xml:space="preserve"> Reconocemos nuestra responsabilidad frente a la gestión de los procesos, programas, proyectos o asuntos a nuestro cargo y frente a la implementación y mantenimiento de los componentes del Sistema Integrado de Gestión que resulten aplicables, de acuerdo con las responsabilidades institucionalmente establecidas.</w:t>
      </w:r>
    </w:p>
    <w:p w14:paraId="2666DDD0" w14:textId="77777777" w:rsidR="009E2E9F" w:rsidRDefault="009E2E9F" w:rsidP="009E2E9F">
      <w:pPr>
        <w:pStyle w:val="NormalWeb"/>
        <w:jc w:val="both"/>
      </w:pPr>
      <w:r>
        <w:rPr>
          <w:rStyle w:val="Fuerte"/>
        </w:rPr>
        <w:t>5. Responsabilidad sobre la gestión de riesgos y controles.</w:t>
      </w:r>
      <w:r>
        <w:t xml:space="preserve"> Reconocemos nuestra responsabilidad frente a la identificación, análisis, valoración, tratamiento, monitoreo y reporte de los riesgos asociados a la gestión bajo nuestra responsabilidad, así como frente al diseño, implementación, ejecución y seguimiento de los controles que correspondan.</w:t>
      </w:r>
    </w:p>
    <w:p w14:paraId="535839DF" w14:textId="389B2B3A" w:rsidR="009E2E9F" w:rsidRDefault="009E2E9F" w:rsidP="009E2E9F">
      <w:pPr>
        <w:pStyle w:val="NormalWeb"/>
        <w:jc w:val="both"/>
      </w:pPr>
      <w:r>
        <w:rPr>
          <w:rStyle w:val="Fuerte"/>
        </w:rPr>
        <w:lastRenderedPageBreak/>
        <w:t>6. Integridad y no alteración de las evidencias.</w:t>
      </w:r>
      <w:r>
        <w:t xml:space="preserve"> Los documentos, registros y </w:t>
      </w:r>
      <w:r w:rsidR="005B5B23">
        <w:t>demás evidencias suministradas</w:t>
      </w:r>
      <w:r>
        <w:t xml:space="preserve"> al equipo auditor no </w:t>
      </w:r>
      <w:r w:rsidR="005B5B23">
        <w:t>serán</w:t>
      </w:r>
      <w:r>
        <w:t xml:space="preserve"> alterados, modificados, ocultados o eliminados con el propósito de afectar, limitar o desvirtuar los resultados de la auditoría.</w:t>
      </w:r>
    </w:p>
    <w:p w14:paraId="7AB0FA86" w14:textId="77777777" w:rsidR="009E2E9F" w:rsidRDefault="009E2E9F" w:rsidP="009E2E9F">
      <w:pPr>
        <w:pStyle w:val="NormalWeb"/>
        <w:jc w:val="both"/>
      </w:pPr>
      <w:r>
        <w:rPr>
          <w:rStyle w:val="Fuerte"/>
        </w:rPr>
        <w:t>7. Revelación de hechos, irregularidades y situaciones relevantes conocidas.</w:t>
      </w:r>
      <w:r>
        <w:t xml:space="preserve"> Hemos revelado o revelaremos oportunamente al equipo auditor los hechos o situaciones relevantes de nuestro conocimiento relacionados con el objeto y alcance de la auditoría, incluyendo posibles incumplimientos normativos, pérdidas o apropiación indebida de recursos o bienes, irregularidades, eventos de fraude o corrupción y demás circunstancias que pudieran afectar significativamente la gestión evaluada o los resultados del trabajo auditor.</w:t>
      </w:r>
    </w:p>
    <w:p w14:paraId="7287D0B3" w14:textId="77777777" w:rsidR="009E2E9F" w:rsidRDefault="009E2E9F" w:rsidP="009E2E9F">
      <w:pPr>
        <w:pStyle w:val="NormalWeb"/>
        <w:jc w:val="both"/>
      </w:pPr>
      <w:r>
        <w:rPr>
          <w:rStyle w:val="Fuerte"/>
        </w:rPr>
        <w:t>8. Prevención y detección del fraude.</w:t>
      </w:r>
      <w:r>
        <w:t xml:space="preserve"> Reconocemos la responsabilidad de la primera línea frente al diseño, implementación y ejecución de los controles que correspondan para prevenir y detectar eventos de fraude, corrupción u otras irregularidades asociadas con la gestión bajo nuestra responsabilidad.</w:t>
      </w:r>
    </w:p>
    <w:p w14:paraId="5F5E6421" w14:textId="77777777" w:rsidR="009E2E9F" w:rsidRDefault="009E2E9F" w:rsidP="009E2E9F">
      <w:pPr>
        <w:pStyle w:val="NormalWeb"/>
        <w:jc w:val="both"/>
      </w:pPr>
      <w:r>
        <w:rPr>
          <w:rStyle w:val="Fuerte"/>
        </w:rPr>
        <w:t>9. Información o hechos relevantes conocidos con posterioridad.</w:t>
      </w:r>
      <w:r>
        <w:t xml:space="preserve"> Informaremos oportunamente a la Oficina de Control Interno sobre cualquier hecho, situación o información relevante relacionada con el objeto y alcance de la auditoría que sea conocida con posterioridad a la suscripción de esta carta y que pudiera incidir materialmente en las conclusiones del trabajo.</w:t>
      </w:r>
    </w:p>
    <w:p w14:paraId="43341EA1" w14:textId="77777777" w:rsidR="009E2E9F" w:rsidRDefault="009E2E9F" w:rsidP="009E2E9F">
      <w:pPr>
        <w:pStyle w:val="NormalWeb"/>
        <w:jc w:val="both"/>
      </w:pPr>
      <w:r>
        <w:t>Las anteriores manifestaciones se realizan con base en la información disponible y en el conocimiento que tenemos de los asuntos objeto de auditoría a la fecha de suscripción de la presente carta.</w:t>
      </w:r>
    </w:p>
    <w:p w14:paraId="4187DBC2" w14:textId="77777777" w:rsidR="009E2E9F" w:rsidRDefault="009E2E9F" w:rsidP="009E2E9F">
      <w:pPr>
        <w:pStyle w:val="NormalWeb"/>
        <w:jc w:val="both"/>
      </w:pPr>
      <w:r>
        <w:t>Cordialmente,</w:t>
      </w:r>
    </w:p>
    <w:p w14:paraId="14067014" w14:textId="77777777" w:rsidR="009E2E9F" w:rsidRDefault="009E2E9F" w:rsidP="009E2E9F">
      <w:pPr>
        <w:pStyle w:val="NormalWeb"/>
        <w:jc w:val="both"/>
      </w:pPr>
      <w:r>
        <w:rPr>
          <w:rStyle w:val="Fuerte"/>
        </w:rPr>
        <w:t>Firma:</w:t>
      </w:r>
      <w:r>
        <w:t xml:space="preserve"> ___________________________________________</w:t>
      </w:r>
    </w:p>
    <w:p w14:paraId="5606777F" w14:textId="77777777" w:rsidR="009E2E9F" w:rsidRDefault="009E2E9F" w:rsidP="009E2E9F">
      <w:pPr>
        <w:pStyle w:val="NormalWeb"/>
        <w:jc w:val="both"/>
      </w:pPr>
      <w:r>
        <w:rPr>
          <w:rStyle w:val="Fuerte"/>
        </w:rPr>
        <w:t>Nombre y apellido:</w:t>
      </w:r>
      <w:r>
        <w:t xml:space="preserve"> ________________________________</w:t>
      </w:r>
    </w:p>
    <w:p w14:paraId="512320DF" w14:textId="443B3767" w:rsidR="009E2E9F" w:rsidRDefault="009E2E9F" w:rsidP="009E2E9F">
      <w:pPr>
        <w:pStyle w:val="NormalWeb"/>
        <w:jc w:val="both"/>
      </w:pPr>
      <w:r>
        <w:rPr>
          <w:rStyle w:val="Fuerte"/>
        </w:rPr>
        <w:t>Cargo:</w:t>
      </w:r>
      <w:r>
        <w:t xml:space="preserve"> ______________________________________</w:t>
      </w:r>
    </w:p>
    <w:p w14:paraId="4BB0EDC4" w14:textId="77777777" w:rsidR="009E2E9F" w:rsidRDefault="009E2E9F" w:rsidP="009E2E9F">
      <w:pPr>
        <w:pStyle w:val="NormalWeb"/>
        <w:jc w:val="both"/>
      </w:pPr>
      <w:r>
        <w:rPr>
          <w:rStyle w:val="Fuerte"/>
        </w:rPr>
        <w:t>Dependencia:</w:t>
      </w:r>
      <w:r>
        <w:t xml:space="preserve"> _____________________________________</w:t>
      </w:r>
    </w:p>
    <w:p w14:paraId="5D9E617A" w14:textId="77777777" w:rsidR="009E2E9F" w:rsidRDefault="009E2E9F" w:rsidP="009E2E9F">
      <w:pPr>
        <w:pStyle w:val="NormalWeb"/>
        <w:jc w:val="both"/>
      </w:pPr>
      <w:r>
        <w:rPr>
          <w:rStyle w:val="Fuerte"/>
        </w:rPr>
        <w:t>Correo electrónico:</w:t>
      </w:r>
      <w:r>
        <w:t xml:space="preserve"> ________________________________</w:t>
      </w:r>
    </w:p>
    <w:p w14:paraId="1AF1864C" w14:textId="1D1CFEA8" w:rsidR="009E2E9F" w:rsidRPr="00C13381" w:rsidRDefault="009E2E9F" w:rsidP="00C13381">
      <w:pPr>
        <w:pStyle w:val="NormalWeb"/>
        <w:jc w:val="both"/>
      </w:pPr>
      <w:r>
        <w:rPr>
          <w:rStyle w:val="Fuerte"/>
        </w:rPr>
        <w:t>Fecha de suscripción:</w:t>
      </w:r>
      <w:r>
        <w:t xml:space="preserve"> ______________________________</w:t>
      </w:r>
    </w:p>
    <w:p w14:paraId="7C7678DC" w14:textId="77777777" w:rsidR="009E2E9F" w:rsidRDefault="009E2E9F" w:rsidP="00B37FB4">
      <w:pPr>
        <w:tabs>
          <w:tab w:val="left" w:pos="4820"/>
        </w:tabs>
        <w:spacing w:line="276" w:lineRule="auto"/>
        <w:rPr>
          <w:rFonts w:ascii="Arial" w:hAnsi="Arial" w:cs="Arial"/>
          <w:sz w:val="22"/>
          <w:szCs w:val="22"/>
          <w:lang w:val="es-CO"/>
        </w:rPr>
      </w:pPr>
    </w:p>
    <w:p w14:paraId="06EB9976" w14:textId="77777777" w:rsidR="009E2E9F" w:rsidRDefault="009E2E9F" w:rsidP="00B37FB4">
      <w:pPr>
        <w:tabs>
          <w:tab w:val="left" w:pos="4820"/>
        </w:tabs>
        <w:spacing w:line="276" w:lineRule="auto"/>
        <w:rPr>
          <w:rFonts w:ascii="Arial" w:hAnsi="Arial" w:cs="Arial"/>
          <w:sz w:val="22"/>
          <w:szCs w:val="22"/>
          <w:lang w:val="es-CO"/>
        </w:rPr>
      </w:pPr>
    </w:p>
    <w:p w14:paraId="4124FD12" w14:textId="77777777" w:rsidR="005032F6" w:rsidRPr="005032F6" w:rsidRDefault="005032F6" w:rsidP="00B37FB4">
      <w:pPr>
        <w:tabs>
          <w:tab w:val="left" w:pos="4820"/>
        </w:tabs>
        <w:spacing w:line="276" w:lineRule="auto"/>
        <w:jc w:val="both"/>
        <w:rPr>
          <w:rFonts w:ascii="Calibri" w:hAnsi="Calibri"/>
          <w:sz w:val="22"/>
          <w:szCs w:val="22"/>
        </w:rPr>
      </w:pPr>
    </w:p>
    <w:sectPr w:rsidR="005032F6" w:rsidRPr="005032F6" w:rsidSect="00C13381">
      <w:headerReference w:type="default" r:id="rId11"/>
      <w:footerReference w:type="default" r:id="rId12"/>
      <w:pgSz w:w="12240" w:h="15840"/>
      <w:pgMar w:top="1517"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29C82" w14:textId="77777777" w:rsidR="00151AF2" w:rsidRDefault="00151AF2" w:rsidP="00DD41E4">
      <w:r>
        <w:separator/>
      </w:r>
    </w:p>
  </w:endnote>
  <w:endnote w:type="continuationSeparator" w:id="0">
    <w:p w14:paraId="7634C0FF" w14:textId="77777777" w:rsidR="00151AF2" w:rsidRDefault="00151AF2" w:rsidP="00DD4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4FD1F" w14:textId="77777777" w:rsidR="006141B2" w:rsidRPr="00245EBD" w:rsidRDefault="006141B2" w:rsidP="00245EBD">
    <w:pPr>
      <w:pStyle w:val="Piedepgina"/>
      <w:jc w:val="right"/>
      <w:rPr>
        <w:rStyle w:val="Nmerodepgina"/>
        <w:rFonts w:ascii="Arial" w:hAnsi="Arial" w:cs="Arial"/>
        <w:sz w:val="16"/>
        <w:szCs w:val="16"/>
        <w:lang w:val="es-CO"/>
      </w:rPr>
    </w:pPr>
  </w:p>
  <w:p w14:paraId="4124FD20" w14:textId="6A5C78C8" w:rsidR="00245EBD" w:rsidRPr="00C86F7A" w:rsidRDefault="00245EBD" w:rsidP="00245EBD">
    <w:pPr>
      <w:pStyle w:val="Piedepgina"/>
      <w:jc w:val="right"/>
      <w:rPr>
        <w:rFonts w:ascii="Arial" w:hAnsi="Arial" w:cs="Arial"/>
        <w:color w:val="000000"/>
        <w:sz w:val="16"/>
        <w:szCs w:val="16"/>
      </w:rPr>
    </w:pPr>
  </w:p>
  <w:p w14:paraId="3CC8D770" w14:textId="6BB44E49" w:rsidR="00C13381" w:rsidRPr="00C17B9D" w:rsidRDefault="002D71EF" w:rsidP="007F7431">
    <w:pPr>
      <w:pStyle w:val="Piedepgina"/>
      <w:tabs>
        <w:tab w:val="clear" w:pos="4419"/>
        <w:tab w:val="clear" w:pos="8838"/>
        <w:tab w:val="center" w:pos="3242"/>
        <w:tab w:val="right" w:pos="6377"/>
      </w:tabs>
      <w:ind w:left="108"/>
      <w:rPr>
        <w:rFonts w:ascii="Arial" w:hAnsi="Arial" w:cs="Arial"/>
        <w:color w:val="000000"/>
        <w:sz w:val="16"/>
        <w:szCs w:val="16"/>
      </w:rPr>
    </w:pPr>
    <w:r>
      <w:rPr>
        <w:noProof/>
      </w:rPr>
      <mc:AlternateContent>
        <mc:Choice Requires="wps">
          <w:drawing>
            <wp:anchor distT="0" distB="0" distL="114300" distR="114300" simplePos="0" relativeHeight="251667456" behindDoc="0" locked="0" layoutInCell="1" allowOverlap="1" wp14:anchorId="7FFDA552" wp14:editId="7F2C3D21">
              <wp:simplePos x="0" y="0"/>
              <wp:positionH relativeFrom="margin">
                <wp:align>center</wp:align>
              </wp:positionH>
              <wp:positionV relativeFrom="paragraph">
                <wp:posOffset>13970</wp:posOffset>
              </wp:positionV>
              <wp:extent cx="1771650" cy="409575"/>
              <wp:effectExtent l="0" t="0" r="0" b="9525"/>
              <wp:wrapNone/>
              <wp:docPr id="10" name="Cuadro de texto 10"/>
              <wp:cNvGraphicFramePr/>
              <a:graphic xmlns:a="http://schemas.openxmlformats.org/drawingml/2006/main">
                <a:graphicData uri="http://schemas.microsoft.com/office/word/2010/wordprocessingShape">
                  <wps:wsp>
                    <wps:cNvSpPr txBox="1"/>
                    <wps:spPr>
                      <a:xfrm>
                        <a:off x="0" y="0"/>
                        <a:ext cx="1771650" cy="409575"/>
                      </a:xfrm>
                      <a:prstGeom prst="rect">
                        <a:avLst/>
                      </a:prstGeom>
                      <a:solidFill>
                        <a:schemeClr val="lt1"/>
                      </a:solidFill>
                      <a:ln w="6350">
                        <a:noFill/>
                      </a:ln>
                    </wps:spPr>
                    <wps:txbx>
                      <w:txbxContent>
                        <w:p w14:paraId="2B83144B" w14:textId="77777777" w:rsidR="00C13381" w:rsidRDefault="00C13381" w:rsidP="00041555">
                          <w:pPr>
                            <w:pStyle w:val="Piedepgina"/>
                            <w:jc w:val="center"/>
                            <w:rPr>
                              <w:rFonts w:ascii="Arial" w:hAnsi="Arial" w:cs="Arial"/>
                            </w:rPr>
                          </w:pPr>
                          <w:r w:rsidRPr="00F640BA">
                            <w:rPr>
                              <w:rFonts w:ascii="Arial" w:hAnsi="Arial" w:cs="Arial"/>
                            </w:rPr>
                            <w:t xml:space="preserve">Página </w:t>
                          </w:r>
                          <w:r w:rsidRPr="00F640BA">
                            <w:rPr>
                              <w:rFonts w:ascii="Arial" w:hAnsi="Arial" w:cs="Arial"/>
                            </w:rPr>
                            <w:fldChar w:fldCharType="begin"/>
                          </w:r>
                          <w:r w:rsidRPr="00F640BA">
                            <w:rPr>
                              <w:rFonts w:ascii="Arial" w:hAnsi="Arial" w:cs="Arial"/>
                            </w:rPr>
                            <w:instrText xml:space="preserve"> PAGE </w:instrText>
                          </w:r>
                          <w:r w:rsidRPr="00F640BA">
                            <w:rPr>
                              <w:rFonts w:ascii="Arial" w:hAnsi="Arial" w:cs="Arial"/>
                            </w:rPr>
                            <w:fldChar w:fldCharType="separate"/>
                          </w:r>
                          <w:r w:rsidRPr="00F640BA">
                            <w:rPr>
                              <w:rFonts w:ascii="Arial" w:hAnsi="Arial" w:cs="Arial"/>
                            </w:rPr>
                            <w:t>1</w:t>
                          </w:r>
                          <w:r w:rsidRPr="00F640BA">
                            <w:rPr>
                              <w:rFonts w:ascii="Arial" w:hAnsi="Arial" w:cs="Arial"/>
                            </w:rPr>
                            <w:fldChar w:fldCharType="end"/>
                          </w:r>
                          <w:r w:rsidRPr="00F640BA">
                            <w:rPr>
                              <w:rFonts w:ascii="Arial" w:hAnsi="Arial" w:cs="Arial"/>
                            </w:rPr>
                            <w:t xml:space="preserve"> de </w:t>
                          </w:r>
                          <w:r w:rsidRPr="00F640BA">
                            <w:rPr>
                              <w:rFonts w:ascii="Arial" w:hAnsi="Arial" w:cs="Arial"/>
                            </w:rPr>
                            <w:fldChar w:fldCharType="begin"/>
                          </w:r>
                          <w:r w:rsidRPr="00F640BA">
                            <w:rPr>
                              <w:rFonts w:ascii="Arial" w:hAnsi="Arial" w:cs="Arial"/>
                            </w:rPr>
                            <w:instrText xml:space="preserve"> NUMPAGES </w:instrText>
                          </w:r>
                          <w:r w:rsidRPr="00F640BA">
                            <w:rPr>
                              <w:rFonts w:ascii="Arial" w:hAnsi="Arial" w:cs="Arial"/>
                            </w:rPr>
                            <w:fldChar w:fldCharType="separate"/>
                          </w:r>
                          <w:r w:rsidRPr="00F640BA">
                            <w:rPr>
                              <w:rFonts w:ascii="Arial" w:hAnsi="Arial" w:cs="Arial"/>
                            </w:rPr>
                            <w:t>1</w:t>
                          </w:r>
                          <w:r w:rsidRPr="00F640BA">
                            <w:rPr>
                              <w:rFonts w:ascii="Arial" w:hAnsi="Arial" w:cs="Arial"/>
                            </w:rPr>
                            <w:fldChar w:fldCharType="end"/>
                          </w:r>
                        </w:p>
                        <w:p w14:paraId="4C44D4A1" w14:textId="723BF78E" w:rsidR="002D71EF" w:rsidRPr="00F640BA" w:rsidRDefault="002D71EF" w:rsidP="00041555">
                          <w:pPr>
                            <w:pStyle w:val="Piedepgina"/>
                            <w:jc w:val="center"/>
                            <w:rPr>
                              <w:rFonts w:ascii="Arial" w:hAnsi="Arial" w:cs="Arial"/>
                            </w:rPr>
                          </w:pPr>
                          <w:r>
                            <w:rPr>
                              <w:rFonts w:ascii="Arial" w:hAnsi="Arial" w:cs="Arial"/>
                            </w:rPr>
                            <w:t>IPB</w:t>
                          </w:r>
                        </w:p>
                        <w:p w14:paraId="5EAE4AF9" w14:textId="77777777" w:rsidR="00C13381" w:rsidRPr="00F640BA" w:rsidRDefault="00C13381" w:rsidP="000415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FDA552" id="_x0000_t202" coordsize="21600,21600" o:spt="202" path="m,l,21600r21600,l21600,xe">
              <v:stroke joinstyle="miter"/>
              <v:path gradientshapeok="t" o:connecttype="rect"/>
            </v:shapetype>
            <v:shape id="Cuadro de texto 10" o:spid="_x0000_s1027" type="#_x0000_t202" style="position:absolute;left:0;text-align:left;margin-left:0;margin-top:1.1pt;width:139.5pt;height:32.25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" fillcolor="white [3201]" stroked="f" strokeweight=".5pt">
              <v:textbox>
                <w:txbxContent>
                  <w:p w14:paraId="2B83144B" w14:textId="77777777" w:rsidR="00C13381" w:rsidRDefault="00C13381" w:rsidP="00041555">
                    <w:pPr>
                      <w:pStyle w:val="Piedepgina"/>
                      <w:jc w:val="center"/>
                      <w:rPr>
                        <w:rFonts w:ascii="Arial" w:hAnsi="Arial" w:cs="Arial"/>
                      </w:rPr>
                    </w:pPr>
                    <w:r w:rsidRPr="00F640BA">
                      <w:rPr>
                        <w:rFonts w:ascii="Arial" w:hAnsi="Arial" w:cs="Arial"/>
                      </w:rPr>
                      <w:t xml:space="preserve">Página </w:t>
                    </w:r>
                    <w:r w:rsidRPr="00F640BA">
                      <w:rPr>
                        <w:rFonts w:ascii="Arial" w:hAnsi="Arial" w:cs="Arial"/>
                      </w:rPr>
                      <w:fldChar w:fldCharType="begin"/>
                    </w:r>
                    <w:r w:rsidRPr="00F640BA">
                      <w:rPr>
                        <w:rFonts w:ascii="Arial" w:hAnsi="Arial" w:cs="Arial"/>
                      </w:rPr>
                      <w:instrText xml:space="preserve"> PAGE </w:instrText>
                    </w:r>
                    <w:r w:rsidRPr="00F640BA">
                      <w:rPr>
                        <w:rFonts w:ascii="Arial" w:hAnsi="Arial" w:cs="Arial"/>
                      </w:rPr>
                      <w:fldChar w:fldCharType="separate"/>
                    </w:r>
                    <w:r w:rsidRPr="00F640BA">
                      <w:rPr>
                        <w:rFonts w:ascii="Arial" w:hAnsi="Arial" w:cs="Arial"/>
                      </w:rPr>
                      <w:t>1</w:t>
                    </w:r>
                    <w:r w:rsidRPr="00F640BA">
                      <w:rPr>
                        <w:rFonts w:ascii="Arial" w:hAnsi="Arial" w:cs="Arial"/>
                      </w:rPr>
                      <w:fldChar w:fldCharType="end"/>
                    </w:r>
                    <w:r w:rsidRPr="00F640BA">
                      <w:rPr>
                        <w:rFonts w:ascii="Arial" w:hAnsi="Arial" w:cs="Arial"/>
                      </w:rPr>
                      <w:t xml:space="preserve"> de </w:t>
                    </w:r>
                    <w:r w:rsidRPr="00F640BA">
                      <w:rPr>
                        <w:rFonts w:ascii="Arial" w:hAnsi="Arial" w:cs="Arial"/>
                      </w:rPr>
                      <w:fldChar w:fldCharType="begin"/>
                    </w:r>
                    <w:r w:rsidRPr="00F640BA">
                      <w:rPr>
                        <w:rFonts w:ascii="Arial" w:hAnsi="Arial" w:cs="Arial"/>
                      </w:rPr>
                      <w:instrText xml:space="preserve"> NUMPAGES </w:instrText>
                    </w:r>
                    <w:r w:rsidRPr="00F640BA">
                      <w:rPr>
                        <w:rFonts w:ascii="Arial" w:hAnsi="Arial" w:cs="Arial"/>
                      </w:rPr>
                      <w:fldChar w:fldCharType="separate"/>
                    </w:r>
                    <w:r w:rsidRPr="00F640BA">
                      <w:rPr>
                        <w:rFonts w:ascii="Arial" w:hAnsi="Arial" w:cs="Arial"/>
                      </w:rPr>
                      <w:t>1</w:t>
                    </w:r>
                    <w:r w:rsidRPr="00F640BA">
                      <w:rPr>
                        <w:rFonts w:ascii="Arial" w:hAnsi="Arial" w:cs="Arial"/>
                      </w:rPr>
                      <w:fldChar w:fldCharType="end"/>
                    </w:r>
                  </w:p>
                  <w:p w14:paraId="4C44D4A1" w14:textId="723BF78E" w:rsidR="002D71EF" w:rsidRPr="00F640BA" w:rsidRDefault="002D71EF" w:rsidP="00041555">
                    <w:pPr>
                      <w:pStyle w:val="Piedepgina"/>
                      <w:jc w:val="center"/>
                      <w:rPr>
                        <w:rFonts w:ascii="Arial" w:hAnsi="Arial" w:cs="Arial"/>
                      </w:rPr>
                    </w:pPr>
                    <w:r>
                      <w:rPr>
                        <w:rFonts w:ascii="Arial" w:hAnsi="Arial" w:cs="Arial"/>
                      </w:rPr>
                      <w:t>IPB</w:t>
                    </w:r>
                  </w:p>
                  <w:p w14:paraId="5EAE4AF9" w14:textId="77777777" w:rsidR="00C13381" w:rsidRPr="00F640BA" w:rsidRDefault="00C13381" w:rsidP="00041555"/>
                </w:txbxContent>
              </v:textbox>
              <w10:wrap anchorx="margin"/>
            </v:shape>
          </w:pict>
        </mc:Fallback>
      </mc:AlternateContent>
    </w:r>
    <w:r>
      <w:rPr>
        <w:noProof/>
      </w:rPr>
      <mc:AlternateContent>
        <mc:Choice Requires="wps">
          <w:drawing>
            <wp:anchor distT="0" distB="0" distL="114300" distR="114300" simplePos="0" relativeHeight="251668480" behindDoc="0" locked="0" layoutInCell="1" allowOverlap="1" wp14:anchorId="10DC6C44" wp14:editId="76EBB5F8">
              <wp:simplePos x="0" y="0"/>
              <wp:positionH relativeFrom="margin">
                <wp:align>right</wp:align>
              </wp:positionH>
              <wp:positionV relativeFrom="paragraph">
                <wp:posOffset>5080</wp:posOffset>
              </wp:positionV>
              <wp:extent cx="1047750" cy="419100"/>
              <wp:effectExtent l="0" t="0" r="0" b="0"/>
              <wp:wrapNone/>
              <wp:docPr id="12" name="Cuadro de texto 12"/>
              <wp:cNvGraphicFramePr/>
              <a:graphic xmlns:a="http://schemas.openxmlformats.org/drawingml/2006/main">
                <a:graphicData uri="http://schemas.microsoft.com/office/word/2010/wordprocessingShape">
                  <wps:wsp>
                    <wps:cNvSpPr txBox="1"/>
                    <wps:spPr>
                      <a:xfrm>
                        <a:off x="0" y="0"/>
                        <a:ext cx="1047750" cy="419100"/>
                      </a:xfrm>
                      <a:prstGeom prst="rect">
                        <a:avLst/>
                      </a:prstGeom>
                      <a:solidFill>
                        <a:schemeClr val="lt1"/>
                      </a:solidFill>
                      <a:ln w="6350">
                        <a:noFill/>
                      </a:ln>
                    </wps:spPr>
                    <wps:txbx>
                      <w:txbxContent>
                        <w:p w14:paraId="5F7F2878" w14:textId="77777777" w:rsidR="00C13381" w:rsidRPr="00C13381" w:rsidRDefault="00C13381" w:rsidP="00041555">
                          <w:pPr>
                            <w:jc w:val="right"/>
                            <w:rPr>
                              <w:rFonts w:ascii="Arial" w:hAnsi="Arial" w:cs="Arial"/>
                            </w:rPr>
                          </w:pPr>
                          <w:r w:rsidRPr="00C13381">
                            <w:rPr>
                              <w:rFonts w:ascii="Arial" w:hAnsi="Arial" w:cs="Arial"/>
                            </w:rPr>
                            <w:t>ECM-FM-09</w:t>
                          </w:r>
                        </w:p>
                        <w:p w14:paraId="2C4060A8" w14:textId="77777777" w:rsidR="00C13381" w:rsidRPr="00C3104C" w:rsidRDefault="00C13381" w:rsidP="00041555">
                          <w:pPr>
                            <w:jc w:val="right"/>
                            <w:rPr>
                              <w:rFonts w:ascii="Arial" w:hAnsi="Arial" w:cs="Arial"/>
                            </w:rPr>
                          </w:pPr>
                          <w:r w:rsidRPr="00C13381">
                            <w:rPr>
                              <w:rFonts w:ascii="Arial" w:hAnsi="Arial" w:cs="Arial"/>
                            </w:rPr>
                            <w:t>V3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C6C44" id="Cuadro de texto 12" o:spid="_x0000_s1028" type="#_x0000_t202" style="position:absolute;left:0;text-align:left;margin-left:31.3pt;margin-top:.4pt;width:82.5pt;height:33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" fillcolor="white [3201]" stroked="f" strokeweight=".5pt">
              <v:textbox>
                <w:txbxContent>
                  <w:p w14:paraId="5F7F2878" w14:textId="77777777" w:rsidR="00C13381" w:rsidRPr="00C13381" w:rsidRDefault="00C13381" w:rsidP="00041555">
                    <w:pPr>
                      <w:jc w:val="right"/>
                      <w:rPr>
                        <w:rFonts w:ascii="Arial" w:hAnsi="Arial" w:cs="Arial"/>
                      </w:rPr>
                    </w:pPr>
                    <w:r w:rsidRPr="00C13381">
                      <w:rPr>
                        <w:rFonts w:ascii="Arial" w:hAnsi="Arial" w:cs="Arial"/>
                      </w:rPr>
                      <w:t>ECM-FM-09</w:t>
                    </w:r>
                  </w:p>
                  <w:p w14:paraId="2C4060A8" w14:textId="77777777" w:rsidR="00C13381" w:rsidRPr="00C3104C" w:rsidRDefault="00C13381" w:rsidP="00041555">
                    <w:pPr>
                      <w:jc w:val="right"/>
                      <w:rPr>
                        <w:rFonts w:ascii="Arial" w:hAnsi="Arial" w:cs="Arial"/>
                      </w:rPr>
                    </w:pPr>
                    <w:r w:rsidRPr="00C13381">
                      <w:rPr>
                        <w:rFonts w:ascii="Arial" w:hAnsi="Arial" w:cs="Arial"/>
                      </w:rPr>
                      <w:t>V3</w:t>
                    </w:r>
                  </w:p>
                </w:txbxContent>
              </v:textbox>
              <w10:wrap anchorx="margin"/>
            </v:shape>
          </w:pict>
        </mc:Fallback>
      </mc:AlternateContent>
    </w:r>
    <w:r w:rsidR="00C13381">
      <w:rPr>
        <w:lang w:val="es-CO"/>
      </w:rPr>
      <w:t xml:space="preserve">   </w:t>
    </w:r>
    <w:r w:rsidR="00C13381" w:rsidRPr="00C17B9D">
      <w:rPr>
        <w:rFonts w:ascii="Arial" w:hAnsi="Arial" w:cs="Arial"/>
        <w:color w:val="000000"/>
        <w:sz w:val="16"/>
        <w:szCs w:val="16"/>
      </w:rPr>
      <w:tab/>
    </w:r>
    <w:r w:rsidR="00C13381" w:rsidRPr="00C17B9D">
      <w:rPr>
        <w:rFonts w:ascii="Arial" w:hAnsi="Arial" w:cs="Arial"/>
        <w:color w:val="000000"/>
        <w:sz w:val="16"/>
        <w:szCs w:val="16"/>
      </w:rPr>
      <w:tab/>
    </w:r>
  </w:p>
  <w:p w14:paraId="4124FD25" w14:textId="77777777" w:rsidR="006141B2" w:rsidRPr="00C86F7A" w:rsidRDefault="006141B2" w:rsidP="006141B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6BC3E" w14:textId="77777777" w:rsidR="00151AF2" w:rsidRDefault="00151AF2" w:rsidP="00DD41E4">
      <w:r>
        <w:separator/>
      </w:r>
    </w:p>
  </w:footnote>
  <w:footnote w:type="continuationSeparator" w:id="0">
    <w:p w14:paraId="12115EEA" w14:textId="77777777" w:rsidR="00151AF2" w:rsidRDefault="00151AF2" w:rsidP="00DD41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219E" w14:textId="3DB0F6BF" w:rsidR="00C13381" w:rsidRPr="006141B2" w:rsidRDefault="00C13381" w:rsidP="00AF231E">
    <w:pPr>
      <w:pStyle w:val="Encabezado"/>
      <w:rPr>
        <w:rFonts w:ascii="Arial" w:hAnsi="Arial" w:cs="Arial"/>
        <w:lang w:val="es-CO"/>
      </w:rPr>
    </w:pPr>
    <w:r>
      <w:rPr>
        <w:noProof/>
        <w:lang w:val="es-MX" w:eastAsia="es-MX"/>
      </w:rPr>
      <mc:AlternateContent>
        <mc:Choice Requires="wps">
          <w:drawing>
            <wp:anchor distT="0" distB="0" distL="114300" distR="114300" simplePos="0" relativeHeight="251665408" behindDoc="0" locked="0" layoutInCell="1" allowOverlap="1" wp14:anchorId="02EC2D7C" wp14:editId="48F6CF82">
              <wp:simplePos x="0" y="0"/>
              <wp:positionH relativeFrom="margin">
                <wp:align>center</wp:align>
              </wp:positionH>
              <wp:positionV relativeFrom="paragraph">
                <wp:posOffset>-67310</wp:posOffset>
              </wp:positionV>
              <wp:extent cx="2095500" cy="400050"/>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2095500" cy="400050"/>
                      </a:xfrm>
                      <a:prstGeom prst="rect">
                        <a:avLst/>
                      </a:prstGeom>
                      <a:solidFill>
                        <a:schemeClr val="lt1"/>
                      </a:solidFill>
                      <a:ln w="6350">
                        <a:noFill/>
                      </a:ln>
                    </wps:spPr>
                    <wps:txbx>
                      <w:txbxContent>
                        <w:p w14:paraId="66220827" w14:textId="77777777" w:rsidR="00C13381" w:rsidRPr="00F640BA" w:rsidRDefault="00C13381" w:rsidP="00C13381">
                          <w:pPr>
                            <w:rPr>
                              <w:rFonts w:ascii="Arial" w:hAnsi="Arial" w:cs="Arial"/>
                              <w:b/>
                            </w:rPr>
                          </w:pPr>
                          <w:r>
                            <w:rPr>
                              <w:rFonts w:ascii="Arial" w:hAnsi="Arial" w:cs="Arial"/>
                              <w:b/>
                            </w:rPr>
                            <w:t>CARTA DE REPRESENTACIÓN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EC2D7C" id="_x0000_t202" coordsize="21600,21600" o:spt="202" path="m,l,21600r21600,l21600,xe">
              <v:stroke joinstyle="miter"/>
              <v:path gradientshapeok="t" o:connecttype="rect"/>
            </v:shapetype>
            <v:shape id="Cuadro de texto 1" o:spid="_x0000_s1026" type="#_x0000_t202" style="position:absolute;margin-left:0;margin-top:-5.3pt;width:165pt;height:31.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" fillcolor="white [3201]" stroked="f" strokeweight=".5pt">
              <v:textbox>
                <w:txbxContent>
                  <w:p w14:paraId="66220827" w14:textId="77777777" w:rsidR="00C13381" w:rsidRPr="00F640BA" w:rsidRDefault="00C13381" w:rsidP="00C13381">
                    <w:pPr>
                      <w:rPr>
                        <w:rFonts w:ascii="Arial" w:hAnsi="Arial" w:cs="Arial"/>
                        <w:b/>
                      </w:rPr>
                    </w:pPr>
                    <w:r>
                      <w:rPr>
                        <w:rFonts w:ascii="Arial" w:hAnsi="Arial" w:cs="Arial"/>
                        <w:b/>
                      </w:rPr>
                      <w:t>CARTA DE REPRESENTACIÓN</w:t>
                    </w:r>
                  </w:p>
                </w:txbxContent>
              </v:textbox>
              <w10:wrap anchorx="margin"/>
            </v:shape>
          </w:pict>
        </mc:Fallback>
      </mc:AlternateContent>
    </w:r>
    <w:r>
      <w:rPr>
        <w:rFonts w:ascii="Arial" w:hAnsi="Arial" w:cs="Arial"/>
        <w:noProof/>
        <w:lang w:val="es-CO"/>
      </w:rPr>
      <w:drawing>
        <wp:inline distT="0" distB="0" distL="0" distR="0" wp14:anchorId="3A590A5A" wp14:editId="04EF0101">
          <wp:extent cx="1187450" cy="273050"/>
          <wp:effectExtent l="0" t="0" r="0" b="0"/>
          <wp:docPr id="1972084112" name="Imagen 1972084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7450" cy="273050"/>
                  </a:xfrm>
                  <a:prstGeom prst="rect">
                    <a:avLst/>
                  </a:prstGeom>
                  <a:noFill/>
                  <a:ln>
                    <a:noFill/>
                  </a:ln>
                </pic:spPr>
              </pic:pic>
            </a:graphicData>
          </a:graphic>
        </wp:inline>
      </w:drawing>
    </w:r>
    <w:r>
      <w:rPr>
        <w:rFonts w:ascii="Arial" w:hAnsi="Arial" w:cs="Arial"/>
        <w:lang w:val="es-CO"/>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63C8"/>
    <w:multiLevelType w:val="hybridMultilevel"/>
    <w:tmpl w:val="5B80CC6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51E44D34"/>
    <w:multiLevelType w:val="hybridMultilevel"/>
    <w:tmpl w:val="72909AE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626084354">
    <w:abstractNumId w:val="1"/>
  </w:num>
  <w:num w:numId="2" w16cid:durableId="1586911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2F6"/>
    <w:rsid w:val="00002ACB"/>
    <w:rsid w:val="0003353E"/>
    <w:rsid w:val="00041555"/>
    <w:rsid w:val="00060BF4"/>
    <w:rsid w:val="00062092"/>
    <w:rsid w:val="00064D06"/>
    <w:rsid w:val="000D3C9E"/>
    <w:rsid w:val="00151AF2"/>
    <w:rsid w:val="00175D12"/>
    <w:rsid w:val="00186BCC"/>
    <w:rsid w:val="00186FE0"/>
    <w:rsid w:val="00210280"/>
    <w:rsid w:val="0023716F"/>
    <w:rsid w:val="00245EBD"/>
    <w:rsid w:val="002722FA"/>
    <w:rsid w:val="002A367C"/>
    <w:rsid w:val="002D34B4"/>
    <w:rsid w:val="002D71EF"/>
    <w:rsid w:val="0039310E"/>
    <w:rsid w:val="003A1CE0"/>
    <w:rsid w:val="003A7B62"/>
    <w:rsid w:val="004023D2"/>
    <w:rsid w:val="004537CE"/>
    <w:rsid w:val="00455156"/>
    <w:rsid w:val="00491F42"/>
    <w:rsid w:val="004B355B"/>
    <w:rsid w:val="005032F6"/>
    <w:rsid w:val="0050558E"/>
    <w:rsid w:val="005A01A1"/>
    <w:rsid w:val="005B248D"/>
    <w:rsid w:val="005B5B23"/>
    <w:rsid w:val="005B6818"/>
    <w:rsid w:val="005D7CF3"/>
    <w:rsid w:val="00601B9D"/>
    <w:rsid w:val="00603F88"/>
    <w:rsid w:val="006141B2"/>
    <w:rsid w:val="006345B1"/>
    <w:rsid w:val="006370BA"/>
    <w:rsid w:val="00640801"/>
    <w:rsid w:val="006775D4"/>
    <w:rsid w:val="006C4A57"/>
    <w:rsid w:val="006E324C"/>
    <w:rsid w:val="00726CAA"/>
    <w:rsid w:val="00761700"/>
    <w:rsid w:val="00764BFC"/>
    <w:rsid w:val="00767532"/>
    <w:rsid w:val="00782D2E"/>
    <w:rsid w:val="007E6287"/>
    <w:rsid w:val="007F7431"/>
    <w:rsid w:val="008740C8"/>
    <w:rsid w:val="00874660"/>
    <w:rsid w:val="008A2B9A"/>
    <w:rsid w:val="008B0996"/>
    <w:rsid w:val="008C0286"/>
    <w:rsid w:val="0090206D"/>
    <w:rsid w:val="00912C8C"/>
    <w:rsid w:val="009137EA"/>
    <w:rsid w:val="00951C25"/>
    <w:rsid w:val="009C2245"/>
    <w:rsid w:val="009E2E9F"/>
    <w:rsid w:val="009F498A"/>
    <w:rsid w:val="00A152DD"/>
    <w:rsid w:val="00A4769E"/>
    <w:rsid w:val="00AB24F8"/>
    <w:rsid w:val="00AD4888"/>
    <w:rsid w:val="00AD4BF7"/>
    <w:rsid w:val="00AF231E"/>
    <w:rsid w:val="00B13347"/>
    <w:rsid w:val="00B21655"/>
    <w:rsid w:val="00B22781"/>
    <w:rsid w:val="00B37FB4"/>
    <w:rsid w:val="00B526DD"/>
    <w:rsid w:val="00B6262B"/>
    <w:rsid w:val="00BD12E3"/>
    <w:rsid w:val="00BF6C24"/>
    <w:rsid w:val="00C05EBD"/>
    <w:rsid w:val="00C13381"/>
    <w:rsid w:val="00C21850"/>
    <w:rsid w:val="00C3104C"/>
    <w:rsid w:val="00CB6743"/>
    <w:rsid w:val="00CD3358"/>
    <w:rsid w:val="00CF5D51"/>
    <w:rsid w:val="00D5474B"/>
    <w:rsid w:val="00D868EB"/>
    <w:rsid w:val="00D90711"/>
    <w:rsid w:val="00DD41E4"/>
    <w:rsid w:val="00DF2D0B"/>
    <w:rsid w:val="00E12A49"/>
    <w:rsid w:val="00E22C8F"/>
    <w:rsid w:val="00E3182A"/>
    <w:rsid w:val="00E34D5A"/>
    <w:rsid w:val="00E56CE4"/>
    <w:rsid w:val="00E802D2"/>
    <w:rsid w:val="00E94095"/>
    <w:rsid w:val="00EF61DB"/>
    <w:rsid w:val="00F5434F"/>
    <w:rsid w:val="00F7217C"/>
    <w:rsid w:val="00F8134E"/>
    <w:rsid w:val="00F87793"/>
    <w:rsid w:val="00FC64D6"/>
    <w:rsid w:val="00FD2430"/>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24FCD1"/>
  <w15:chartTrackingRefBased/>
  <w15:docId w15:val="{AF771D9B-0EE7-48D2-93AB-38CCF1454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2F6"/>
    <w:pPr>
      <w:widowControl w:val="0"/>
      <w:overflowPunct w:val="0"/>
      <w:autoSpaceDE w:val="0"/>
      <w:autoSpaceDN w:val="0"/>
      <w:adjustRightInd w:val="0"/>
      <w:spacing w:after="0" w:line="240" w:lineRule="auto"/>
      <w:textAlignment w:val="baseline"/>
    </w:pPr>
    <w:rPr>
      <w:rFonts w:ascii="Courier New" w:eastAsia="Times New Roman" w:hAnsi="Courier New" w:cs="Times New Roman"/>
      <w:sz w:val="20"/>
      <w:szCs w:val="20"/>
      <w:lang w:val="en-US"/>
    </w:rPr>
  </w:style>
  <w:style w:type="paragraph" w:styleId="Ttulo1">
    <w:name w:val="heading 1"/>
    <w:basedOn w:val="Normal"/>
    <w:next w:val="Normal"/>
    <w:link w:val="Ttulo1Car"/>
    <w:qFormat/>
    <w:rsid w:val="0023716F"/>
    <w:pPr>
      <w:keepNext/>
      <w:widowControl/>
      <w:overflowPunct/>
      <w:autoSpaceDE/>
      <w:autoSpaceDN/>
      <w:adjustRightInd/>
      <w:spacing w:line="480" w:lineRule="auto"/>
      <w:jc w:val="center"/>
      <w:textAlignment w:val="auto"/>
      <w:outlineLvl w:val="0"/>
    </w:pPr>
    <w:rPr>
      <w:rFonts w:ascii="Arial" w:hAnsi="Arial" w:cs="Arial"/>
      <w:b/>
      <w:bCs/>
      <w:sz w:val="24"/>
      <w:szCs w:val="24"/>
      <w:lang w:val="es-ES_tradnl" w:eastAsia="es-ES"/>
    </w:rPr>
  </w:style>
  <w:style w:type="paragraph" w:styleId="Ttulo2">
    <w:name w:val="heading 2"/>
    <w:basedOn w:val="Normal"/>
    <w:next w:val="Normal"/>
    <w:link w:val="Ttulo2Car"/>
    <w:qFormat/>
    <w:rsid w:val="0023716F"/>
    <w:pPr>
      <w:keepNext/>
      <w:widowControl/>
      <w:overflowPunct/>
      <w:autoSpaceDE/>
      <w:autoSpaceDN/>
      <w:adjustRightInd/>
      <w:textAlignment w:val="auto"/>
      <w:outlineLvl w:val="1"/>
    </w:pPr>
    <w:rPr>
      <w:rFonts w:ascii="Arial" w:hAnsi="Arial" w:cs="Arial"/>
      <w:b/>
      <w:bCs/>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5032F6"/>
    <w:pPr>
      <w:tabs>
        <w:tab w:val="center" w:pos="4320"/>
        <w:tab w:val="right" w:pos="8640"/>
      </w:tabs>
    </w:pPr>
  </w:style>
  <w:style w:type="character" w:customStyle="1" w:styleId="EncabezadoCar">
    <w:name w:val="Encabezado Car"/>
    <w:basedOn w:val="Fuentedeprrafopredeter"/>
    <w:link w:val="Encabezado"/>
    <w:uiPriority w:val="99"/>
    <w:rsid w:val="005032F6"/>
    <w:rPr>
      <w:rFonts w:ascii="Courier New" w:eastAsia="Times New Roman" w:hAnsi="Courier New" w:cs="Times New Roman"/>
      <w:sz w:val="20"/>
      <w:szCs w:val="20"/>
      <w:lang w:val="en-US"/>
    </w:rPr>
  </w:style>
  <w:style w:type="paragraph" w:styleId="Piedepgina">
    <w:name w:val="footer"/>
    <w:basedOn w:val="Normal"/>
    <w:link w:val="PiedepginaCar"/>
    <w:unhideWhenUsed/>
    <w:rsid w:val="00DD41E4"/>
    <w:pPr>
      <w:tabs>
        <w:tab w:val="center" w:pos="4419"/>
        <w:tab w:val="right" w:pos="8838"/>
      </w:tabs>
    </w:pPr>
  </w:style>
  <w:style w:type="character" w:customStyle="1" w:styleId="PiedepginaCar">
    <w:name w:val="Pie de página Car"/>
    <w:basedOn w:val="Fuentedeprrafopredeter"/>
    <w:link w:val="Piedepgina"/>
    <w:rsid w:val="00DD41E4"/>
    <w:rPr>
      <w:rFonts w:ascii="Courier New" w:eastAsia="Times New Roman" w:hAnsi="Courier New" w:cs="Times New Roman"/>
      <w:sz w:val="20"/>
      <w:szCs w:val="20"/>
      <w:lang w:val="en-US"/>
    </w:rPr>
  </w:style>
  <w:style w:type="paragraph" w:styleId="Textodeglobo">
    <w:name w:val="Balloon Text"/>
    <w:basedOn w:val="Normal"/>
    <w:link w:val="TextodegloboCar"/>
    <w:uiPriority w:val="99"/>
    <w:semiHidden/>
    <w:unhideWhenUsed/>
    <w:rsid w:val="002722F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722FA"/>
    <w:rPr>
      <w:rFonts w:ascii="Segoe UI" w:eastAsia="Times New Roman" w:hAnsi="Segoe UI" w:cs="Segoe UI"/>
      <w:sz w:val="18"/>
      <w:szCs w:val="18"/>
      <w:lang w:val="en-US"/>
    </w:rPr>
  </w:style>
  <w:style w:type="character" w:customStyle="1" w:styleId="Ttulo1Car">
    <w:name w:val="Título 1 Car"/>
    <w:basedOn w:val="Fuentedeprrafopredeter"/>
    <w:link w:val="Ttulo1"/>
    <w:rsid w:val="0023716F"/>
    <w:rPr>
      <w:rFonts w:ascii="Arial" w:eastAsia="Times New Roman" w:hAnsi="Arial" w:cs="Arial"/>
      <w:b/>
      <w:bCs/>
      <w:sz w:val="24"/>
      <w:szCs w:val="24"/>
      <w:lang w:val="es-ES_tradnl" w:eastAsia="es-ES"/>
    </w:rPr>
  </w:style>
  <w:style w:type="character" w:customStyle="1" w:styleId="Ttulo2Car">
    <w:name w:val="Título 2 Car"/>
    <w:basedOn w:val="Fuentedeprrafopredeter"/>
    <w:link w:val="Ttulo2"/>
    <w:rsid w:val="0023716F"/>
    <w:rPr>
      <w:rFonts w:ascii="Arial" w:eastAsia="Times New Roman" w:hAnsi="Arial" w:cs="Arial"/>
      <w:b/>
      <w:bCs/>
      <w:sz w:val="24"/>
      <w:szCs w:val="24"/>
      <w:lang w:val="es-ES_tradnl" w:eastAsia="es-ES"/>
    </w:rPr>
  </w:style>
  <w:style w:type="character" w:styleId="Nmerodepgina">
    <w:name w:val="page number"/>
    <w:basedOn w:val="Fuentedeprrafopredeter"/>
    <w:rsid w:val="006141B2"/>
  </w:style>
  <w:style w:type="paragraph" w:styleId="Textonotapie">
    <w:name w:val="footnote text"/>
    <w:basedOn w:val="Normal"/>
    <w:link w:val="TextonotapieCar"/>
    <w:uiPriority w:val="99"/>
    <w:semiHidden/>
    <w:unhideWhenUsed/>
    <w:rsid w:val="005B6818"/>
  </w:style>
  <w:style w:type="character" w:customStyle="1" w:styleId="TextonotapieCar">
    <w:name w:val="Texto nota pie Car"/>
    <w:basedOn w:val="Fuentedeprrafopredeter"/>
    <w:link w:val="Textonotapie"/>
    <w:uiPriority w:val="99"/>
    <w:semiHidden/>
    <w:rsid w:val="005B6818"/>
    <w:rPr>
      <w:rFonts w:ascii="Courier New" w:eastAsia="Times New Roman" w:hAnsi="Courier New" w:cs="Times New Roman"/>
      <w:sz w:val="20"/>
      <w:szCs w:val="20"/>
      <w:lang w:val="en-US"/>
    </w:rPr>
  </w:style>
  <w:style w:type="character" w:styleId="Refdenotaalpie">
    <w:name w:val="footnote reference"/>
    <w:basedOn w:val="Fuentedeprrafopredeter"/>
    <w:uiPriority w:val="99"/>
    <w:semiHidden/>
    <w:unhideWhenUsed/>
    <w:rsid w:val="005B6818"/>
    <w:rPr>
      <w:vertAlign w:val="superscript"/>
    </w:rPr>
  </w:style>
  <w:style w:type="paragraph" w:customStyle="1" w:styleId="Standard">
    <w:name w:val="Standard"/>
    <w:rsid w:val="009137EA"/>
    <w:pPr>
      <w:widowControl w:val="0"/>
      <w:suppressAutoHyphens/>
      <w:autoSpaceDN w:val="0"/>
      <w:spacing w:after="0" w:line="240" w:lineRule="auto"/>
    </w:pPr>
    <w:rPr>
      <w:rFonts w:ascii="Times New Roman" w:eastAsia="Times New Roman" w:hAnsi="Times New Roman" w:cs="Times New Roman"/>
      <w:kern w:val="3"/>
      <w:sz w:val="20"/>
      <w:szCs w:val="20"/>
      <w:lang w:val="es-ES" w:eastAsia="es-ES" w:bidi="es-ES"/>
    </w:rPr>
  </w:style>
  <w:style w:type="character" w:styleId="Hipervnculo">
    <w:name w:val="Hyperlink"/>
    <w:basedOn w:val="Fuentedeprrafopredeter"/>
    <w:rsid w:val="009137EA"/>
    <w:rPr>
      <w:color w:val="0563C1"/>
      <w:u w:val="single"/>
    </w:rPr>
  </w:style>
  <w:style w:type="paragraph" w:styleId="Prrafodelista">
    <w:name w:val="List Paragraph"/>
    <w:basedOn w:val="Normal"/>
    <w:uiPriority w:val="34"/>
    <w:qFormat/>
    <w:rsid w:val="00186BCC"/>
    <w:pPr>
      <w:ind w:left="720"/>
      <w:contextualSpacing/>
    </w:pPr>
  </w:style>
  <w:style w:type="table" w:styleId="Tablaconcuadrcula">
    <w:name w:val="Table Grid"/>
    <w:basedOn w:val="Tablanormal"/>
    <w:uiPriority w:val="39"/>
    <w:rsid w:val="00B37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4023D2"/>
    <w:rPr>
      <w:sz w:val="16"/>
      <w:szCs w:val="16"/>
    </w:rPr>
  </w:style>
  <w:style w:type="paragraph" w:styleId="Textocomentario">
    <w:name w:val="annotation text"/>
    <w:basedOn w:val="Normal"/>
    <w:link w:val="TextocomentarioCar"/>
    <w:uiPriority w:val="99"/>
    <w:unhideWhenUsed/>
    <w:rsid w:val="004023D2"/>
  </w:style>
  <w:style w:type="character" w:customStyle="1" w:styleId="TextocomentarioCar">
    <w:name w:val="Texto comentario Car"/>
    <w:basedOn w:val="Fuentedeprrafopredeter"/>
    <w:link w:val="Textocomentario"/>
    <w:uiPriority w:val="99"/>
    <w:rsid w:val="004023D2"/>
    <w:rPr>
      <w:rFonts w:ascii="Courier New" w:eastAsia="Times New Roman" w:hAnsi="Courier New" w:cs="Times New Roman"/>
      <w:sz w:val="20"/>
      <w:szCs w:val="20"/>
      <w:lang w:val="en-US"/>
    </w:rPr>
  </w:style>
  <w:style w:type="paragraph" w:styleId="Asuntodelcomentario">
    <w:name w:val="annotation subject"/>
    <w:basedOn w:val="Textocomentario"/>
    <w:next w:val="Textocomentario"/>
    <w:link w:val="AsuntodelcomentarioCar"/>
    <w:uiPriority w:val="99"/>
    <w:semiHidden/>
    <w:unhideWhenUsed/>
    <w:rsid w:val="004023D2"/>
    <w:rPr>
      <w:b/>
      <w:bCs/>
    </w:rPr>
  </w:style>
  <w:style w:type="character" w:customStyle="1" w:styleId="AsuntodelcomentarioCar">
    <w:name w:val="Asunto del comentario Car"/>
    <w:basedOn w:val="TextocomentarioCar"/>
    <w:link w:val="Asuntodelcomentario"/>
    <w:uiPriority w:val="99"/>
    <w:semiHidden/>
    <w:rsid w:val="004023D2"/>
    <w:rPr>
      <w:rFonts w:ascii="Courier New" w:eastAsia="Times New Roman" w:hAnsi="Courier New" w:cs="Times New Roman"/>
      <w:b/>
      <w:bCs/>
      <w:sz w:val="20"/>
      <w:szCs w:val="20"/>
      <w:lang w:val="en-US"/>
    </w:rPr>
  </w:style>
  <w:style w:type="paragraph" w:customStyle="1" w:styleId="pdq2pgselectionanchorcontainer">
    <w:name w:val="pdq2pg_selectionanchorcontainer"/>
    <w:basedOn w:val="Normal"/>
    <w:rsid w:val="009E2E9F"/>
    <w:pPr>
      <w:widowControl/>
      <w:overflowPunct/>
      <w:autoSpaceDE/>
      <w:autoSpaceDN/>
      <w:adjustRightInd/>
      <w:spacing w:before="100" w:beforeAutospacing="1" w:after="100" w:afterAutospacing="1"/>
      <w:textAlignment w:val="auto"/>
    </w:pPr>
    <w:rPr>
      <w:rFonts w:ascii="Times New Roman" w:hAnsi="Times New Roman"/>
      <w:sz w:val="24"/>
      <w:szCs w:val="24"/>
      <w:lang w:val="es-CO" w:eastAsia="es-CO"/>
    </w:rPr>
  </w:style>
  <w:style w:type="character" w:styleId="Fuerte">
    <w:name w:val="Strong"/>
    <w:basedOn w:val="Fuentedeprrafopredeter"/>
    <w:uiPriority w:val="22"/>
    <w:qFormat/>
    <w:rsid w:val="009E2E9F"/>
    <w:rPr>
      <w:b/>
      <w:bCs/>
    </w:rPr>
  </w:style>
  <w:style w:type="paragraph" w:styleId="NormalWeb">
    <w:name w:val="Normal (Web)"/>
    <w:basedOn w:val="Normal"/>
    <w:uiPriority w:val="99"/>
    <w:unhideWhenUsed/>
    <w:rsid w:val="009E2E9F"/>
    <w:pPr>
      <w:widowControl/>
      <w:overflowPunct/>
      <w:autoSpaceDE/>
      <w:autoSpaceDN/>
      <w:adjustRightInd/>
      <w:spacing w:before="100" w:beforeAutospacing="1" w:after="100" w:afterAutospacing="1"/>
      <w:textAlignment w:val="auto"/>
    </w:pPr>
    <w:rPr>
      <w:rFonts w:ascii="Times New Roman" w:hAnsi="Times New Roman"/>
      <w:sz w:val="24"/>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4698C21ADF809643BDA9225112B63919" ma:contentTypeVersion="18" ma:contentTypeDescription="Crear nuevo documento." ma:contentTypeScope="" ma:versionID="35d97ae9070176f5d880f0b2d33b162b">
  <xsd:schema xmlns:xsd="http://www.w3.org/2001/XMLSchema" xmlns:xs="http://www.w3.org/2001/XMLSchema" xmlns:p="http://schemas.microsoft.com/office/2006/metadata/properties" xmlns:ns2="d37b1d50-af9c-447b-b1f1-aa01515899c9" xmlns:ns3="e65ea7b8-1bb6-4105-84f8-2ca17f785111" targetNamespace="http://schemas.microsoft.com/office/2006/metadata/properties" ma:root="true" ma:fieldsID="3de5a0a95ec75f9c7655d095a1d31400" ns2:_="" ns3:_="">
    <xsd:import namespace="d37b1d50-af9c-447b-b1f1-aa01515899c9"/>
    <xsd:import namespace="e65ea7b8-1bb6-4105-84f8-2ca17f78511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b1d50-af9c-447b-b1f1-aa01515899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057e2a1d-871c-4293-86ae-ec0df517bb7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5ea7b8-1bb6-4105-84f8-2ca17f785111"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ebd6e9f0-ca35-4f38-96fe-5786f07db789}" ma:internalName="TaxCatchAll" ma:showField="CatchAllData" ma:web="e65ea7b8-1bb6-4105-84f8-2ca17f7851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37b1d50-af9c-447b-b1f1-aa01515899c9">
      <Terms xmlns="http://schemas.microsoft.com/office/infopath/2007/PartnerControls"/>
    </lcf76f155ced4ddcb4097134ff3c332f>
    <TaxCatchAll xmlns="e65ea7b8-1bb6-4105-84f8-2ca17f785111" xsi:nil="true"/>
  </documentManagement>
</p:properties>
</file>

<file path=customXml/itemProps1.xml><?xml version="1.0" encoding="utf-8"?>
<ds:datastoreItem xmlns:ds="http://schemas.openxmlformats.org/officeDocument/2006/customXml" ds:itemID="{09469006-24E2-4B00-84ED-267D7D1C18D4}">
  <ds:schemaRefs>
    <ds:schemaRef ds:uri="http://schemas.microsoft.com/sharepoint/v3/contenttype/forms"/>
  </ds:schemaRefs>
</ds:datastoreItem>
</file>

<file path=customXml/itemProps2.xml><?xml version="1.0" encoding="utf-8"?>
<ds:datastoreItem xmlns:ds="http://schemas.openxmlformats.org/officeDocument/2006/customXml" ds:itemID="{099A3DE7-1315-4803-99E8-DD9E0399F2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b1d50-af9c-447b-b1f1-aa01515899c9"/>
    <ds:schemaRef ds:uri="e65ea7b8-1bb6-4105-84f8-2ca17f785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3594E3-5B20-4058-A4EB-33BE8EC6596E}">
  <ds:schemaRefs>
    <ds:schemaRef ds:uri="http://schemas.openxmlformats.org/officeDocument/2006/bibliography"/>
  </ds:schemaRefs>
</ds:datastoreItem>
</file>

<file path=customXml/itemProps4.xml><?xml version="1.0" encoding="utf-8"?>
<ds:datastoreItem xmlns:ds="http://schemas.openxmlformats.org/officeDocument/2006/customXml" ds:itemID="{88E3067E-A542-48CD-80C9-0F6FC43D236E}">
  <ds:schemaRefs>
    <ds:schemaRef ds:uri="http://schemas.microsoft.com/office/2006/metadata/properties"/>
    <ds:schemaRef ds:uri="http://schemas.microsoft.com/office/infopath/2007/PartnerControls"/>
    <ds:schemaRef ds:uri="d37b1d50-af9c-447b-b1f1-aa01515899c9"/>
    <ds:schemaRef ds:uri="e65ea7b8-1bb6-4105-84f8-2ca17f785111"/>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782</Words>
  <Characters>4307</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Marcela Huari Mateus</dc:creator>
  <cp:keywords/>
  <dc:description/>
  <cp:lastModifiedBy>Luz Mary Palacios Castillo</cp:lastModifiedBy>
  <cp:revision>3</cp:revision>
  <cp:lastPrinted>2017-10-03T15:57:00Z</cp:lastPrinted>
  <dcterms:created xsi:type="dcterms:W3CDTF">2026-09-17T20:42:00Z</dcterms:created>
  <dcterms:modified xsi:type="dcterms:W3CDTF">2026-09-22T16:20:00Z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0x0101004698C21ADF809643BDA9225112B63919</vt:lpwstr>
  </property>
  <property fmtid="{D5CDD505-2E9C-101B-9397-08002B2CF9AE}" pid="3" name="MSIP_Label_5fac521f-e930-485b-97f4-efbe7db8e98f_Enabled">
    <vt:lpwstr>true</vt:lpwstr>
  </property>
  <property fmtid="{D5CDD505-2E9C-101B-9397-08002B2CF9AE}" pid="4" name="MSIP_Label_5fac521f-e930-485b-97f4-efbe7db8e98f_SetDate">
    <vt:lpwstr>2022-12-20T14:26:40Z</vt:lpwstr>
  </property>
  <property fmtid="{D5CDD505-2E9C-101B-9397-08002B2CF9AE}" pid="5" name="MSIP_Label_5fac521f-e930-485b-97f4-efbe7db8e98f_Method">
    <vt:lpwstr>Standard</vt:lpwstr>
  </property>
  <property fmtid="{D5CDD505-2E9C-101B-9397-08002B2CF9AE}" pid="6" name="MSIP_Label_5fac521f-e930-485b-97f4-efbe7db8e98f_Name">
    <vt:lpwstr>defa4170-0d19-0005-0004-bc88714345d2</vt:lpwstr>
  </property>
  <property fmtid="{D5CDD505-2E9C-101B-9397-08002B2CF9AE}" pid="7" name="MSIP_Label_5fac521f-e930-485b-97f4-efbe7db8e98f_SiteId">
    <vt:lpwstr>9ecb216e-449b-4584-bc82-26bce78574fb</vt:lpwstr>
  </property>
  <property fmtid="{D5CDD505-2E9C-101B-9397-08002B2CF9AE}" pid="8" name="MSIP_Label_5fac521f-e930-485b-97f4-efbe7db8e98f_ActionId">
    <vt:lpwstr>12538e64-7ec2-4cae-b0ca-4a1478c0e683</vt:lpwstr>
  </property>
  <property fmtid="{D5CDD505-2E9C-101B-9397-08002B2CF9AE}" pid="9" name="MSIP_Label_5fac521f-e930-485b-97f4-efbe7db8e98f_ContentBits">
    <vt:lpwstr>0</vt:lpwstr>
  </property>
  <property fmtid="{D5CDD505-2E9C-101B-9397-08002B2CF9AE}" pid="10" name="MediaServiceImageTags">
    <vt:lpwstr/>
  </property>
</Properties>
</file>